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836" w:rsidRPr="00442836" w:rsidRDefault="00442836" w:rsidP="00442836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442836">
        <w:rPr>
          <w:rFonts w:ascii="方正小标宋简体" w:eastAsia="方正小标宋简体" w:hint="eastAsia"/>
          <w:sz w:val="44"/>
          <w:szCs w:val="44"/>
        </w:rPr>
        <w:t>用好成果 狠抓整改</w:t>
      </w:r>
    </w:p>
    <w:p w:rsidR="00442836" w:rsidRDefault="00442836" w:rsidP="00442836">
      <w:pPr>
        <w:spacing w:line="560" w:lineRule="exact"/>
        <w:rPr>
          <w:rFonts w:hint="eastAsia"/>
        </w:rPr>
      </w:pPr>
    </w:p>
    <w:p w:rsidR="00442836" w:rsidRDefault="00442836" w:rsidP="00442836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成果运用是影响巡视生命力的关键因素。在当前遏制腐败蔓延势头的阶段，更好发挥巡视在党内监督中的重要作用，就要把减少腐败存量、遏制腐败增量的要求落实到巡视成果运用中，对巡视发现的问题分类处置，做到件件有着落。</w:t>
      </w:r>
    </w:p>
    <w:p w:rsidR="00442836" w:rsidRDefault="00442836" w:rsidP="00442836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巡视工作有“三步曲”，发现问题、负责任地提出解决问题的建议、推动问题解决。巡视发现问题本身就是震慑，用好巡视成果就能形成更强有力的震慑。如果巡视过后便万事大吉、一走了之，有病不治、问题得不到解决，有问题的人就会长出一口气，群众更会失望，甚至对我们失去信心。巡视成果运用到位，对全面从严治党，推进深化改革和依法治国具有重大促进作用，这样才有利于治本。</w:t>
      </w:r>
    </w:p>
    <w:p w:rsidR="00442836" w:rsidRDefault="00442836" w:rsidP="00442836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用好巡视成果，首先必须加强分类处置。巡视组对巡视成果要了然于胸，对发现的问题要有思考、有分析、有判断，进行综合提炼。按照重点突出、客观准确、言简意赅的要求，向党委和巡视工作领导小组报告情况，负责任地提出分类处置建议。对发现的体制机制问题，要进行抽象和归纳，解剖麻雀、举一反三，把普遍性问题找出来、把教训总结出来，提出治标和治本的对策建议，报送相关部门和领导，为推进改革提供“活”情况。</w:t>
      </w:r>
    </w:p>
    <w:p w:rsidR="00442836" w:rsidRDefault="00442836" w:rsidP="00442836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用好巡视成果要有紧迫感，谁的问题谁负责整改。要及时把问题线索捋清楚、分下去。对发现的干部违纪违法问题</w:t>
      </w:r>
      <w:r>
        <w:rPr>
          <w:rFonts w:hint="eastAsia"/>
        </w:rPr>
        <w:lastRenderedPageBreak/>
        <w:t>线索，移交纪委核查处置；对发现的选人用人问题，移交组织部处理；对发现的领导干部的一般性问题，要向被巡视地区、部门和单位的党组织反馈；对发现的班子成员的问题，要向党委（党组）主要负责人反馈，只要不涉及一把手本人，都要讲清楚。各相关部门对巡视组移交的每一件事项，都要依规依纪严肃认真处置。尤其是对违反政治纪律和政治规矩、组织纪律，违反中央八项规定精神问题，查清楚就要先处理，决不能放任自流，等问题成堆才处理。</w:t>
      </w:r>
    </w:p>
    <w:p w:rsidR="00442836" w:rsidRDefault="00442836" w:rsidP="00442836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巡视成果要真正落到实处，关键看整改。整改不到位，巡视效果就会大打折扣。要牵住党风廉政建设的“牛鼻子”，强化被巡视党组织的主体责任，整改意见书由党委书记签收、立此存照。党委要制订切实可行的整改方案，把责任压下去、落实到人，层层传导压力。对发现的作风、选人用人方面的问题要限期整改；违纪违法问题线索要及时查实，对有问题的干部发现一批、惩治一批、挽救一批。要以公开促整改，整改结果既在本地区本部门进行党内通报，又向社会公布，接受党内、群众和舆论的监督。</w:t>
      </w:r>
    </w:p>
    <w:p w:rsidR="00B53B93" w:rsidRPr="00442836" w:rsidRDefault="00442836" w:rsidP="00442836">
      <w:pPr>
        <w:spacing w:line="560" w:lineRule="exact"/>
      </w:pPr>
      <w:r>
        <w:rPr>
          <w:rFonts w:hint="eastAsia"/>
        </w:rPr>
        <w:t xml:space="preserve">　　巡视监督不是一阵子。巡视组在巡视过后要跟踪整改情况，对已巡视过的地方或部门杀个回马枪，开展“回头看”，看看问题是不是通过整改真的改好了，党委和纪委是不是真的把主体责任、监督责任担起来了。对责任不落实、整改不彻底、效果不明显、查案不够、震慑作用不大的，要抓住典型、严肃问责，决不放过。</w:t>
      </w:r>
    </w:p>
    <w:sectPr w:rsidR="00B53B93" w:rsidRPr="00442836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E56" w:rsidRDefault="00FE6E56" w:rsidP="001775AA">
      <w:r>
        <w:separator/>
      </w:r>
    </w:p>
  </w:endnote>
  <w:endnote w:type="continuationSeparator" w:id="1">
    <w:p w:rsidR="00FE6E56" w:rsidRDefault="00FE6E56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E24976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442836" w:rsidRPr="00442836">
          <w:rPr>
            <w:noProof/>
            <w:sz w:val="24"/>
            <w:szCs w:val="24"/>
            <w:lang w:val="zh-CN"/>
          </w:rPr>
          <w:t>-</w:t>
        </w:r>
        <w:r w:rsidR="00442836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E56" w:rsidRDefault="00FE6E56" w:rsidP="001775AA">
      <w:r>
        <w:separator/>
      </w:r>
    </w:p>
  </w:footnote>
  <w:footnote w:type="continuationSeparator" w:id="1">
    <w:p w:rsidR="00FE6E56" w:rsidRDefault="00FE6E56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442836"/>
    <w:rsid w:val="00902779"/>
    <w:rsid w:val="00B53B93"/>
    <w:rsid w:val="00C16C66"/>
    <w:rsid w:val="00C2487F"/>
    <w:rsid w:val="00E24976"/>
    <w:rsid w:val="00FE6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23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23619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78803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08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8270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166</Words>
  <Characters>947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2016-05-06T01:36:00Z</dcterms:created>
  <dcterms:modified xsi:type="dcterms:W3CDTF">2016-05-06T01:36:00Z</dcterms:modified>
</cp:coreProperties>
</file>